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A" w:rsidRPr="00023E3A" w:rsidRDefault="00023E3A" w:rsidP="00023E3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НАЦІОНАЛЬНИЙ СТАНДАРТ УКРАЇНИ</w:t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  <w:t>Інженерне обладнання будинків і споруд.</w:t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  <w:t>Зовнішні мережі та споруди</w:t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  <w:t>ТРУБИ БЕЗНАПІРНІ З ПОЛІПРОПІЛЕНУ, ПОЛІЕТИЛЕНУ, НЕПЛАСТИФІКОВАНОГО ПОЛІВІНІЛХЛОРИДУ ТА ФАСОННІ ВИРОБИ ДО НИХ ДЛЯ ЗОВНІШНІХ МЕРЕЖ КАНАЛІЗАЦІЇ БУДИНКІВ І СПОРУД ТА КАБЕЛЬНОЇ КАНАЛІЗАЦІЇ</w:t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  <w:t>Технічні умови</w:t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  <w:t>ДСТУ Б В.2.5-32:2007</w:t>
      </w:r>
    </w:p>
    <w:p w:rsidR="00023E3A" w:rsidRPr="00023E3A" w:rsidRDefault="00023E3A" w:rsidP="0002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023E3A" w:rsidRPr="00023E3A" w:rsidRDefault="00023E3A" w:rsidP="00023E3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Київ 2007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Міністерство регіонального розвитку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та будівництва України</w:t>
      </w:r>
    </w:p>
    <w:p w:rsidR="00D04B56" w:rsidRDefault="00023E3A" w:rsidP="00023E3A"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uk-UA"/>
        </w:rPr>
        <w:t>ПЕРЕДМОВА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uk-UA"/>
        </w:rPr>
        <w:t>1 РОЗРОБЛЕНО: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Державне підприємство «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ЦентрСЕПРОтепломережа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»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РОЗРОБНИКИ: В. Мартинов, Б. Морозов, В. Семенець, О. Семенець (керівник розробки)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ЗА УЧАСТІ: Асоціація виробників та будівельників полімерних трубопроводів.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uk-UA"/>
        </w:rPr>
        <w:t>2 ПРИЙНЯТО ТА НАДАНО ЧИННОСТІ: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Наказ Міністерства будівництва, архітектури та житлово-комунального господарства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Украї-ни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від «26» березня 2007 р. № 95 та наказ Міністерства регіонального розвитку та будівництва України від «3» вересня 2007 р. № 173.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Стандарт відповідає ISO 265-1: 1988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fittings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of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plastics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materials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Fittings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do-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mestic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industrial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waste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basic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dimensions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Metric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series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Part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1: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Unplasticized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poly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(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vinyl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chloride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) (PVC-U) (Труби та деталі з'єднувальні з полімерних матеріалів – Деталі з'єднувальні для труб внутрішньої каналізації – основні розміри: Метричний ряд – Частина 1: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Непластифікований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полівінілхлорид (ПВХ – Н)) у частині додатку Г «Правила розрахунку лінійних розмірів фасонних виробів»;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EN 744: 1995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Thermoplastics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.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Test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method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resistance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to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external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blows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by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the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round-the-clock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method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(Труби з термопластів. Метод тестування на стійкість до дії зовнішніх ударів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рівно-мірно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розподілених по периметру) у частині розділу «Методи контролювання» (п. 10.4);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ISO 9969:1994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Thermoplastics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Determination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of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ring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stiffness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(Труби з термопластів.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Ви-значення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кільцевої жорсткості) у частині розділу «Методи контролювання» (п. 10.12).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Ступінь відповідності – модифікований (MOD)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Переклад з англійської (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en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)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Стандарт у частинах «Основні параметри та розміри», «Технічні вимоги» та «Методи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конт-ролювання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» відповідає EN 1401-1:1999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Plastics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piping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non-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pressure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underground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drainage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sewerage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Unplasticized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polyvinil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chloride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(PVC-U)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Part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1: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Requirements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,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fittings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the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(Пластмасові трубопроводи для безнапірних підземних дренажних та каналізаційних систем – Трубопроводи з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непластифікованого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полівінілхлориду (НХПВХ) – Частина 1: Технічні характеристики труб, арматури та системи);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EN 13244-2: 2002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Plastics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piping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buried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above-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ground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pressure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water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general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purposes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,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drainage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sewerage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Polyethylene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(PE)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–Part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2: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(Пластмасові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трубопро-води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напірні для підземних та зовнішніх систем загального призначення, дренажу та каналізації – Поліетилен (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ПЕ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) – Частина 2: Труби);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DIN EN 1852-1: 1998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Plastics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piping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non-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pressure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underground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drainage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sewer-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Polypropylene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lastRenderedPageBreak/>
        <w:t xml:space="preserve">(PP)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Part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1: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Specification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,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fittings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(Пластмасові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трубопро-води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для безнапірного підземного дренажу та каналізації – Поліпропілен (ПП) – Частина 1: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Спе-цифікація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труб, деталей з'єднувальних та системи);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EN 13244 –1: 2003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Plastics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piping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buried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above-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ground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presser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systems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water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for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general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purposes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,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drainage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and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sewerage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Polyethylene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(PE)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–Part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1: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General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(Системи труб із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пла-стмаси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для підземних та надземних напірних систем водопостачання, дренажу та каналізації – 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По-ліетилен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 xml:space="preserve"> (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ПЕ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) – Частина 1: Загальні вимоги)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Ступінь відповідності – нееквівалентний (NEQ)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Переклад з англійської (</w:t>
      </w:r>
      <w:proofErr w:type="spellStart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en</w:t>
      </w:r>
      <w:proofErr w:type="spellEnd"/>
      <w:r w:rsidRPr="00023E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)</w:t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  <w:r w:rsidRPr="00023E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uk-UA"/>
        </w:rPr>
        <w:t>3 ВВЕДЕНО ВПЕРШЕ</w:t>
      </w:r>
    </w:p>
    <w:sectPr w:rsidR="00D04B56" w:rsidSect="00D04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E3A"/>
    <w:rsid w:val="00023E3A"/>
    <w:rsid w:val="00D0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2239</Words>
  <Characters>1277</Characters>
  <Application>Microsoft Office Word</Application>
  <DocSecurity>0</DocSecurity>
  <Lines>10</Lines>
  <Paragraphs>7</Paragraphs>
  <ScaleCrop>false</ScaleCrop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Alik</cp:lastModifiedBy>
  <cp:revision>1</cp:revision>
  <dcterms:created xsi:type="dcterms:W3CDTF">2012-11-02T10:51:00Z</dcterms:created>
  <dcterms:modified xsi:type="dcterms:W3CDTF">2012-11-02T10:51:00Z</dcterms:modified>
</cp:coreProperties>
</file>